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FBCD" w14:textId="48DE7955" w:rsidR="00F923DB" w:rsidRPr="00B10981" w:rsidRDefault="00F923DB">
      <w:pPr>
        <w:spacing w:after="0" w:line="265" w:lineRule="auto"/>
        <w:ind w:left="-5" w:hanging="10"/>
        <w:rPr>
          <w:szCs w:val="22"/>
        </w:rPr>
      </w:pPr>
    </w:p>
    <w:p w14:paraId="25657175" w14:textId="7CEB5310" w:rsidR="00F923DB" w:rsidRPr="00B10981" w:rsidRDefault="00AC6BAE" w:rsidP="003B23C1">
      <w:pPr>
        <w:pStyle w:val="Titre1"/>
        <w:jc w:val="center"/>
        <w:rPr>
          <w:rFonts w:ascii="Calibri" w:hAnsi="Calibri" w:cs="Calibri"/>
          <w:sz w:val="22"/>
          <w:szCs w:val="22"/>
        </w:rPr>
      </w:pPr>
      <w:r w:rsidRPr="00B10981">
        <w:rPr>
          <w:rFonts w:ascii="Calibri" w:hAnsi="Calibri" w:cs="Calibri"/>
          <w:sz w:val="22"/>
          <w:szCs w:val="22"/>
        </w:rPr>
        <w:t>ASSEMBLEE DES PROPRIETAIRES 202</w:t>
      </w:r>
      <w:r w:rsidR="00DC69BA" w:rsidRPr="00B10981">
        <w:rPr>
          <w:rFonts w:ascii="Calibri" w:hAnsi="Calibri" w:cs="Calibri"/>
          <w:sz w:val="22"/>
          <w:szCs w:val="22"/>
        </w:rPr>
        <w:t>5</w:t>
      </w:r>
    </w:p>
    <w:p w14:paraId="216197D6" w14:textId="77777777" w:rsidR="00EB246B" w:rsidRPr="00B10981" w:rsidRDefault="00EB246B" w:rsidP="00EB246B">
      <w:pPr>
        <w:rPr>
          <w:szCs w:val="22"/>
        </w:rPr>
      </w:pPr>
    </w:p>
    <w:p w14:paraId="3FBE6AB3" w14:textId="1EF99227" w:rsidR="00F923DB" w:rsidRPr="00B10981" w:rsidRDefault="00AC6BAE">
      <w:pPr>
        <w:spacing w:after="1800"/>
        <w:rPr>
          <w:szCs w:val="22"/>
        </w:rPr>
      </w:pPr>
      <w:r w:rsidRPr="00B10981">
        <w:rPr>
          <w:rFonts w:eastAsia="Arial"/>
          <w:szCs w:val="22"/>
        </w:rPr>
        <w:t>HAUTEVILLE</w:t>
      </w:r>
      <w:r w:rsidR="00DB1661" w:rsidRPr="00B10981">
        <w:rPr>
          <w:rFonts w:eastAsia="Arial"/>
          <w:szCs w:val="22"/>
        </w:rPr>
        <w:t>-</w:t>
      </w:r>
      <w:r w:rsidRPr="00B10981">
        <w:rPr>
          <w:rFonts w:eastAsia="Arial"/>
          <w:szCs w:val="22"/>
        </w:rPr>
        <w:t>SUR</w:t>
      </w:r>
      <w:r w:rsidR="00DB1661" w:rsidRPr="00B10981">
        <w:rPr>
          <w:rFonts w:eastAsia="Arial"/>
          <w:szCs w:val="22"/>
        </w:rPr>
        <w:t>-</w:t>
      </w:r>
      <w:r w:rsidRPr="00B10981">
        <w:rPr>
          <w:rFonts w:eastAsia="Arial"/>
          <w:szCs w:val="22"/>
        </w:rPr>
        <w:t>MER,</w:t>
      </w:r>
      <w:r w:rsidR="00A9038A">
        <w:rPr>
          <w:rFonts w:eastAsia="Arial"/>
          <w:szCs w:val="22"/>
        </w:rPr>
        <w:t xml:space="preserve"> le</w:t>
      </w:r>
      <w:r w:rsidRPr="00B10981">
        <w:rPr>
          <w:rFonts w:eastAsia="Arial"/>
          <w:szCs w:val="22"/>
        </w:rPr>
        <w:t xml:space="preserve"> </w:t>
      </w:r>
      <w:r w:rsidR="00A9038A">
        <w:rPr>
          <w:rFonts w:eastAsia="Arial"/>
          <w:szCs w:val="22"/>
        </w:rPr>
        <w:t xml:space="preserve">xxxxxxx </w:t>
      </w:r>
      <w:r w:rsidRPr="00B10981">
        <w:rPr>
          <w:rFonts w:eastAsia="Arial"/>
          <w:szCs w:val="22"/>
        </w:rPr>
        <w:t>202</w:t>
      </w:r>
      <w:r w:rsidR="00A9038A">
        <w:rPr>
          <w:rFonts w:eastAsia="Arial"/>
          <w:szCs w:val="22"/>
        </w:rPr>
        <w:t>6</w:t>
      </w:r>
    </w:p>
    <w:p w14:paraId="07101CAA" w14:textId="77777777" w:rsidR="00F923DB" w:rsidRPr="00B10981" w:rsidRDefault="00AC6BAE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/>
        <w:ind w:left="20" w:right="1" w:hanging="10"/>
        <w:jc w:val="center"/>
        <w:rPr>
          <w:szCs w:val="22"/>
        </w:rPr>
      </w:pPr>
      <w:r w:rsidRPr="00B10981">
        <w:rPr>
          <w:rFonts w:eastAsia="Arial"/>
          <w:szCs w:val="22"/>
        </w:rPr>
        <w:t>Première convocation</w:t>
      </w:r>
    </w:p>
    <w:p w14:paraId="10284BC0" w14:textId="50AC3AC1" w:rsidR="00F923DB" w:rsidRPr="00B10981" w:rsidRDefault="00B86212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/>
        <w:ind w:left="20" w:right="1" w:hanging="10"/>
        <w:jc w:val="center"/>
        <w:rPr>
          <w:szCs w:val="22"/>
        </w:rPr>
      </w:pPr>
      <w:r w:rsidRPr="00B10981">
        <w:rPr>
          <w:rFonts w:eastAsia="Arial"/>
          <w:szCs w:val="22"/>
        </w:rPr>
        <w:t>Mercredi 0</w:t>
      </w:r>
      <w:r w:rsidR="00A9038A">
        <w:rPr>
          <w:rFonts w:eastAsia="Arial"/>
          <w:szCs w:val="22"/>
        </w:rPr>
        <w:t>5</w:t>
      </w:r>
      <w:r w:rsidRPr="00B10981">
        <w:rPr>
          <w:rFonts w:eastAsia="Arial"/>
          <w:szCs w:val="22"/>
        </w:rPr>
        <w:t xml:space="preserve"> </w:t>
      </w:r>
      <w:r w:rsidR="00C65F24" w:rsidRPr="00B10981">
        <w:rPr>
          <w:rFonts w:eastAsia="Arial"/>
          <w:szCs w:val="22"/>
        </w:rPr>
        <w:t>août</w:t>
      </w:r>
      <w:r w:rsidRPr="00B10981">
        <w:rPr>
          <w:rFonts w:eastAsia="Arial"/>
          <w:szCs w:val="22"/>
        </w:rPr>
        <w:t xml:space="preserve"> 202</w:t>
      </w:r>
      <w:r w:rsidR="00A9038A">
        <w:rPr>
          <w:rFonts w:eastAsia="Arial"/>
          <w:szCs w:val="22"/>
        </w:rPr>
        <w:t>6</w:t>
      </w:r>
      <w:r w:rsidRPr="00B10981">
        <w:rPr>
          <w:rFonts w:eastAsia="Arial"/>
          <w:szCs w:val="22"/>
        </w:rPr>
        <w:t xml:space="preserve"> à 8 Heures 30</w:t>
      </w:r>
    </w:p>
    <w:p w14:paraId="74EEBBBF" w14:textId="02BF695D" w:rsidR="00F923DB" w:rsidRPr="00B10981" w:rsidRDefault="003435E0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70"/>
        <w:ind w:left="20" w:right="1" w:hanging="10"/>
        <w:jc w:val="center"/>
        <w:rPr>
          <w:szCs w:val="22"/>
        </w:rPr>
      </w:pPr>
      <w:r w:rsidRPr="00B10981">
        <w:rPr>
          <w:rFonts w:eastAsia="Arial"/>
          <w:szCs w:val="22"/>
        </w:rPr>
        <w:t>ESPACE CULTUREL - 50590 MONTMARTIN-SUR-MER</w:t>
      </w:r>
    </w:p>
    <w:p w14:paraId="3044D76B" w14:textId="77777777" w:rsidR="00B34B5A" w:rsidRDefault="006230AF" w:rsidP="00D326A0">
      <w:pPr>
        <w:spacing w:after="4" w:line="251" w:lineRule="auto"/>
        <w:ind w:left="19" w:right="1" w:hanging="10"/>
        <w:jc w:val="center"/>
        <w:rPr>
          <w:rFonts w:eastAsia="Arial"/>
          <w:b/>
          <w:szCs w:val="22"/>
        </w:rPr>
      </w:pPr>
      <w:r w:rsidRPr="00B10981">
        <w:rPr>
          <w:rFonts w:eastAsia="Arial"/>
          <w:b/>
          <w:szCs w:val="22"/>
        </w:rPr>
        <w:t>Ou</w:t>
      </w:r>
    </w:p>
    <w:p w14:paraId="005FAC63" w14:textId="77777777" w:rsidR="007025E4" w:rsidRPr="00B10981" w:rsidRDefault="007025E4" w:rsidP="00D326A0">
      <w:pPr>
        <w:spacing w:after="4" w:line="251" w:lineRule="auto"/>
        <w:ind w:left="19" w:right="1" w:hanging="10"/>
        <w:jc w:val="center"/>
        <w:rPr>
          <w:rFonts w:eastAsia="Arial"/>
          <w:b/>
          <w:szCs w:val="22"/>
        </w:rPr>
      </w:pPr>
    </w:p>
    <w:p w14:paraId="3B7916D9" w14:textId="77777777" w:rsidR="006D0A4E" w:rsidRPr="00B10981" w:rsidRDefault="00AC6BAE" w:rsidP="00227EEA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spacing w:after="4" w:line="251" w:lineRule="auto"/>
        <w:ind w:left="19" w:right="1" w:hanging="10"/>
        <w:jc w:val="center"/>
        <w:rPr>
          <w:rFonts w:eastAsia="Arial"/>
          <w:b/>
          <w:szCs w:val="22"/>
        </w:rPr>
      </w:pPr>
      <w:r w:rsidRPr="00B10981">
        <w:rPr>
          <w:rFonts w:eastAsia="Arial"/>
          <w:b/>
          <w:szCs w:val="22"/>
        </w:rPr>
        <w:t xml:space="preserve"> </w:t>
      </w:r>
      <w:r w:rsidR="00B34B5A" w:rsidRPr="00B10981">
        <w:rPr>
          <w:rFonts w:eastAsia="Arial"/>
          <w:b/>
          <w:szCs w:val="22"/>
        </w:rPr>
        <w:t>D</w:t>
      </w:r>
      <w:r w:rsidRPr="00B10981">
        <w:rPr>
          <w:rFonts w:eastAsia="Arial"/>
          <w:b/>
          <w:szCs w:val="22"/>
        </w:rPr>
        <w:t xml:space="preserve">euxième convocation </w:t>
      </w:r>
    </w:p>
    <w:p w14:paraId="05A574AB" w14:textId="033FA3BC" w:rsidR="00F923DB" w:rsidRPr="00B10981" w:rsidRDefault="00AC6BAE" w:rsidP="00227EEA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spacing w:after="4" w:line="251" w:lineRule="auto"/>
        <w:ind w:left="19" w:right="1" w:hanging="10"/>
        <w:jc w:val="center"/>
        <w:rPr>
          <w:szCs w:val="22"/>
        </w:rPr>
      </w:pPr>
      <w:r w:rsidRPr="00B10981">
        <w:rPr>
          <w:rFonts w:eastAsia="Arial"/>
          <w:b/>
          <w:szCs w:val="22"/>
        </w:rPr>
        <w:t>si le quorum n'est pas atteint à la première ASSEMBLEE DES PROPRIETAIRES 202</w:t>
      </w:r>
      <w:r w:rsidR="006230AF" w:rsidRPr="00B10981">
        <w:rPr>
          <w:rFonts w:eastAsia="Arial"/>
          <w:b/>
          <w:szCs w:val="22"/>
        </w:rPr>
        <w:t>5</w:t>
      </w:r>
    </w:p>
    <w:p w14:paraId="3779755A" w14:textId="38266FAA" w:rsidR="00F923DB" w:rsidRPr="00B10981" w:rsidRDefault="006230AF" w:rsidP="00227EEA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spacing w:after="4" w:line="251" w:lineRule="auto"/>
        <w:ind w:left="19" w:right="1" w:hanging="10"/>
        <w:jc w:val="center"/>
        <w:rPr>
          <w:szCs w:val="22"/>
        </w:rPr>
      </w:pPr>
      <w:r w:rsidRPr="00B10981">
        <w:rPr>
          <w:rFonts w:eastAsia="Arial"/>
          <w:b/>
          <w:szCs w:val="22"/>
        </w:rPr>
        <w:t>Mercredi 0</w:t>
      </w:r>
      <w:r w:rsidR="00A9038A">
        <w:rPr>
          <w:rFonts w:eastAsia="Arial"/>
          <w:b/>
          <w:szCs w:val="22"/>
        </w:rPr>
        <w:t>5</w:t>
      </w:r>
      <w:r w:rsidRPr="00B10981">
        <w:rPr>
          <w:rFonts w:eastAsia="Arial"/>
          <w:b/>
          <w:szCs w:val="22"/>
        </w:rPr>
        <w:t xml:space="preserve"> </w:t>
      </w:r>
      <w:r w:rsidR="00C65F24" w:rsidRPr="00B10981">
        <w:rPr>
          <w:rFonts w:eastAsia="Arial"/>
          <w:b/>
          <w:szCs w:val="22"/>
        </w:rPr>
        <w:t>août</w:t>
      </w:r>
      <w:r w:rsidRPr="00B10981">
        <w:rPr>
          <w:rFonts w:eastAsia="Arial"/>
          <w:b/>
          <w:szCs w:val="22"/>
        </w:rPr>
        <w:t xml:space="preserve"> 202</w:t>
      </w:r>
      <w:r w:rsidR="0098593B">
        <w:rPr>
          <w:rFonts w:eastAsia="Arial"/>
          <w:b/>
          <w:szCs w:val="22"/>
        </w:rPr>
        <w:t>6</w:t>
      </w:r>
      <w:r w:rsidRPr="00B10981">
        <w:rPr>
          <w:rFonts w:eastAsia="Arial"/>
          <w:b/>
          <w:szCs w:val="22"/>
        </w:rPr>
        <w:t xml:space="preserve"> à 9 Heures 30</w:t>
      </w:r>
      <w:r w:rsidR="002E35A4" w:rsidRPr="00B10981">
        <w:rPr>
          <w:rFonts w:eastAsia="Arial"/>
          <w:b/>
          <w:szCs w:val="22"/>
        </w:rPr>
        <w:br/>
        <w:t>ESPACE CULTUREL - 50590 MONTMARTIN-SUR-MER</w:t>
      </w:r>
    </w:p>
    <w:p w14:paraId="37B81D3B" w14:textId="77777777" w:rsidR="006D0A4E" w:rsidRPr="00B10981" w:rsidRDefault="006D0A4E">
      <w:pPr>
        <w:spacing w:after="11" w:line="265" w:lineRule="auto"/>
        <w:ind w:left="-5" w:hanging="10"/>
        <w:rPr>
          <w:szCs w:val="22"/>
        </w:rPr>
      </w:pPr>
    </w:p>
    <w:p w14:paraId="5D660048" w14:textId="2F6E5B7A" w:rsidR="00F923DB" w:rsidRPr="00B10981" w:rsidRDefault="00AC6BAE" w:rsidP="006D0A4E">
      <w:pPr>
        <w:spacing w:after="11" w:line="265" w:lineRule="auto"/>
        <w:ind w:left="567" w:hanging="10"/>
        <w:rPr>
          <w:szCs w:val="22"/>
        </w:rPr>
      </w:pPr>
      <w:r w:rsidRPr="00B10981">
        <w:rPr>
          <w:szCs w:val="22"/>
        </w:rPr>
        <w:t>Ordre du jour :</w:t>
      </w:r>
    </w:p>
    <w:p w14:paraId="2D25B382" w14:textId="77777777" w:rsidR="00F923DB" w:rsidRPr="00B10981" w:rsidRDefault="00AC6BAE" w:rsidP="006D0A4E">
      <w:pPr>
        <w:spacing w:after="190"/>
        <w:ind w:left="567"/>
        <w:rPr>
          <w:szCs w:val="22"/>
        </w:rPr>
      </w:pPr>
      <w:r w:rsidRPr="00B10981">
        <w:rPr>
          <w:noProof/>
          <w:szCs w:val="22"/>
        </w:rPr>
        <mc:AlternateContent>
          <mc:Choice Requires="wpg">
            <w:drawing>
              <wp:inline distT="0" distB="0" distL="0" distR="0" wp14:anchorId="76AB93B2" wp14:editId="2F4E04E2">
                <wp:extent cx="725424" cy="9144"/>
                <wp:effectExtent l="0" t="0" r="0" b="0"/>
                <wp:docPr id="621" name="Group 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" cy="9144"/>
                          <a:chOff x="0" y="0"/>
                          <a:chExt cx="725424" cy="9144"/>
                        </a:xfrm>
                      </wpg:grpSpPr>
                      <wps:wsp>
                        <wps:cNvPr id="850" name="Shape 850"/>
                        <wps:cNvSpPr/>
                        <wps:spPr>
                          <a:xfrm>
                            <a:off x="0" y="0"/>
                            <a:ext cx="725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24" h="9144">
                                <a:moveTo>
                                  <a:pt x="0" y="0"/>
                                </a:moveTo>
                                <a:lnTo>
                                  <a:pt x="725424" y="0"/>
                                </a:lnTo>
                                <a:lnTo>
                                  <a:pt x="725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1" style="width:57.12pt;height:0.720001pt;mso-position-horizontal-relative:char;mso-position-vertical-relative:line" coordsize="7254,91">
                <v:shape id="Shape 851" style="position:absolute;width:7254;height:91;left:0;top:0;" coordsize="725424,9144" path="m0,0l725424,0l725424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1A64448A" w14:textId="77777777" w:rsidR="00F923DB" w:rsidRPr="00B10981" w:rsidRDefault="00AC6BAE" w:rsidP="006D0A4E">
      <w:pPr>
        <w:numPr>
          <w:ilvl w:val="0"/>
          <w:numId w:val="1"/>
        </w:numPr>
        <w:spacing w:after="11" w:line="265" w:lineRule="auto"/>
        <w:ind w:left="567"/>
        <w:rPr>
          <w:szCs w:val="22"/>
        </w:rPr>
      </w:pPr>
      <w:r w:rsidRPr="00B10981">
        <w:rPr>
          <w:szCs w:val="22"/>
        </w:rPr>
        <w:t>Introduction</w:t>
      </w:r>
    </w:p>
    <w:p w14:paraId="6D72BB7C" w14:textId="2CD12134" w:rsidR="00882BF3" w:rsidRPr="00B10981" w:rsidRDefault="00AC6BAE" w:rsidP="006D0A4E">
      <w:pPr>
        <w:numPr>
          <w:ilvl w:val="0"/>
          <w:numId w:val="1"/>
        </w:numPr>
        <w:spacing w:after="11" w:line="265" w:lineRule="auto"/>
        <w:ind w:left="567"/>
        <w:rPr>
          <w:szCs w:val="22"/>
        </w:rPr>
      </w:pPr>
      <w:r w:rsidRPr="00B10981">
        <w:rPr>
          <w:szCs w:val="22"/>
        </w:rPr>
        <w:t xml:space="preserve">Compte rendu de l’Assemblée des propriétaires du </w:t>
      </w:r>
      <w:r w:rsidR="0098593B">
        <w:rPr>
          <w:szCs w:val="22"/>
        </w:rPr>
        <w:t>6</w:t>
      </w:r>
      <w:r w:rsidRPr="00B10981">
        <w:rPr>
          <w:szCs w:val="22"/>
        </w:rPr>
        <w:t xml:space="preserve"> </w:t>
      </w:r>
      <w:r w:rsidR="00C65F24" w:rsidRPr="00B10981">
        <w:rPr>
          <w:szCs w:val="22"/>
        </w:rPr>
        <w:t>août</w:t>
      </w:r>
      <w:r w:rsidRPr="00B10981">
        <w:rPr>
          <w:szCs w:val="22"/>
        </w:rPr>
        <w:t xml:space="preserve"> 202</w:t>
      </w:r>
      <w:r w:rsidR="0098593B">
        <w:rPr>
          <w:szCs w:val="22"/>
        </w:rPr>
        <w:t>5</w:t>
      </w:r>
    </w:p>
    <w:p w14:paraId="6478F043" w14:textId="0EF0868A" w:rsidR="00F923DB" w:rsidRPr="00B10981" w:rsidRDefault="00AC6BAE" w:rsidP="006D0A4E">
      <w:pPr>
        <w:numPr>
          <w:ilvl w:val="0"/>
          <w:numId w:val="1"/>
        </w:numPr>
        <w:spacing w:after="11" w:line="265" w:lineRule="auto"/>
        <w:ind w:left="567"/>
        <w:rPr>
          <w:szCs w:val="22"/>
        </w:rPr>
      </w:pPr>
      <w:r w:rsidRPr="00B10981">
        <w:rPr>
          <w:szCs w:val="22"/>
        </w:rPr>
        <w:t>Rapport d'activité 202</w:t>
      </w:r>
      <w:r w:rsidR="0098593B">
        <w:rPr>
          <w:szCs w:val="22"/>
        </w:rPr>
        <w:t>5</w:t>
      </w:r>
      <w:r w:rsidRPr="00B10981">
        <w:rPr>
          <w:szCs w:val="22"/>
        </w:rPr>
        <w:t xml:space="preserve"> et 1er semestre 202</w:t>
      </w:r>
      <w:r w:rsidR="0098593B">
        <w:rPr>
          <w:szCs w:val="22"/>
        </w:rPr>
        <w:t>6</w:t>
      </w:r>
    </w:p>
    <w:p w14:paraId="0EA625B7" w14:textId="2E50CC90" w:rsidR="00F923DB" w:rsidRPr="00B10981" w:rsidRDefault="00AC6BAE" w:rsidP="006D0A4E">
      <w:pPr>
        <w:numPr>
          <w:ilvl w:val="0"/>
          <w:numId w:val="1"/>
        </w:numPr>
        <w:spacing w:after="11" w:line="265" w:lineRule="auto"/>
        <w:ind w:left="567"/>
        <w:rPr>
          <w:szCs w:val="22"/>
        </w:rPr>
      </w:pPr>
      <w:r w:rsidRPr="00B10981">
        <w:rPr>
          <w:szCs w:val="22"/>
        </w:rPr>
        <w:t>Aspects financiers 202</w:t>
      </w:r>
      <w:r w:rsidR="0098593B">
        <w:rPr>
          <w:szCs w:val="22"/>
        </w:rPr>
        <w:t>5</w:t>
      </w:r>
      <w:r w:rsidRPr="00B10981">
        <w:rPr>
          <w:szCs w:val="22"/>
        </w:rPr>
        <w:t>-202</w:t>
      </w:r>
      <w:r w:rsidR="0098593B">
        <w:rPr>
          <w:szCs w:val="22"/>
        </w:rPr>
        <w:t>6</w:t>
      </w:r>
    </w:p>
    <w:p w14:paraId="17019C20" w14:textId="77777777" w:rsidR="00F923DB" w:rsidRPr="00B10981" w:rsidRDefault="00AC6BAE" w:rsidP="006D0A4E">
      <w:pPr>
        <w:numPr>
          <w:ilvl w:val="0"/>
          <w:numId w:val="1"/>
        </w:numPr>
        <w:spacing w:after="11" w:line="265" w:lineRule="auto"/>
        <w:ind w:left="567"/>
        <w:rPr>
          <w:szCs w:val="22"/>
        </w:rPr>
      </w:pPr>
      <w:r w:rsidRPr="00B10981">
        <w:rPr>
          <w:szCs w:val="22"/>
        </w:rPr>
        <w:t>Actualités et Perspectives</w:t>
      </w:r>
    </w:p>
    <w:p w14:paraId="33CF2568" w14:textId="77777777" w:rsidR="00F923DB" w:rsidRPr="00B10981" w:rsidRDefault="00AC6BAE" w:rsidP="006D0A4E">
      <w:pPr>
        <w:numPr>
          <w:ilvl w:val="0"/>
          <w:numId w:val="1"/>
        </w:numPr>
        <w:spacing w:after="239" w:line="265" w:lineRule="auto"/>
        <w:ind w:left="567"/>
        <w:rPr>
          <w:szCs w:val="22"/>
        </w:rPr>
      </w:pPr>
      <w:r w:rsidRPr="00B10981">
        <w:rPr>
          <w:szCs w:val="22"/>
        </w:rPr>
        <w:t>Points divers</w:t>
      </w:r>
    </w:p>
    <w:p w14:paraId="2CDADFF3" w14:textId="77777777" w:rsidR="00F923DB" w:rsidRPr="00B10981" w:rsidRDefault="00AC6BAE" w:rsidP="006D0A4E">
      <w:pPr>
        <w:spacing w:after="239" w:line="265" w:lineRule="auto"/>
        <w:ind w:left="567" w:hanging="10"/>
        <w:rPr>
          <w:szCs w:val="22"/>
        </w:rPr>
      </w:pPr>
      <w:r w:rsidRPr="00B10981">
        <w:rPr>
          <w:szCs w:val="22"/>
        </w:rPr>
        <w:t>Veuillez agréer, Madame, Monsieur, l’expression de nos meilleurs sentiments,</w:t>
      </w:r>
    </w:p>
    <w:p w14:paraId="63CE2698" w14:textId="77044126" w:rsidR="00F923DB" w:rsidRPr="00B10981" w:rsidRDefault="0070767B" w:rsidP="006D0A4E">
      <w:pPr>
        <w:spacing w:after="11" w:line="265" w:lineRule="auto"/>
        <w:ind w:left="567" w:hanging="10"/>
        <w:rPr>
          <w:szCs w:val="22"/>
        </w:rPr>
      </w:pPr>
      <w:r w:rsidRPr="00B10981">
        <w:rPr>
          <w:szCs w:val="22"/>
        </w:rPr>
        <w:t>Jean-François STORDEUR, Président ASA « Vivre avec la Mer »</w:t>
      </w:r>
    </w:p>
    <w:sectPr w:rsidR="00F923DB" w:rsidRPr="00B10981" w:rsidSect="00154852">
      <w:headerReference w:type="default" r:id="rId7"/>
      <w:footerReference w:type="default" r:id="rId8"/>
      <w:pgSz w:w="1190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DF1A" w14:textId="77777777" w:rsidR="000919AD" w:rsidRDefault="000919AD" w:rsidP="00C94601">
      <w:pPr>
        <w:spacing w:after="0" w:line="240" w:lineRule="auto"/>
      </w:pPr>
      <w:r>
        <w:separator/>
      </w:r>
    </w:p>
  </w:endnote>
  <w:endnote w:type="continuationSeparator" w:id="0">
    <w:p w14:paraId="3B8F0B82" w14:textId="77777777" w:rsidR="000919AD" w:rsidRDefault="000919AD" w:rsidP="00C9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283D1" w14:textId="19EC0F94" w:rsidR="00746B5B" w:rsidRDefault="00746B5B" w:rsidP="00746B5B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 xml:space="preserve">ASA </w:t>
    </w:r>
    <w:r w:rsidRPr="00EB4367">
      <w:rPr>
        <w:sz w:val="20"/>
        <w:szCs w:val="20"/>
      </w:rPr>
      <w:t>Vivre Avec la Mer</w:t>
    </w:r>
    <w:r>
      <w:rPr>
        <w:sz w:val="20"/>
        <w:szCs w:val="20"/>
      </w:rPr>
      <w:t>,</w:t>
    </w:r>
    <w:r w:rsidRPr="00EB4367">
      <w:rPr>
        <w:sz w:val="20"/>
        <w:szCs w:val="20"/>
      </w:rPr>
      <w:t xml:space="preserve"> Association syndicale autorisée par l’arrêté préfectorale 2014-20 du 24/12/2014</w:t>
    </w:r>
    <w:r>
      <w:rPr>
        <w:sz w:val="20"/>
        <w:szCs w:val="20"/>
      </w:rPr>
      <w:br/>
      <w:t>siège social s/c ANH 4, avenue du Sud 50590 Hauteville-sur-Mer n° SIREN</w:t>
    </w:r>
    <w:r w:rsidRPr="003B35D8">
      <w:rPr>
        <w:sz w:val="20"/>
        <w:szCs w:val="20"/>
      </w:rPr>
      <w:t>200 050</w:t>
    </w:r>
    <w:r w:rsidR="00E0253B">
      <w:rPr>
        <w:sz w:val="20"/>
        <w:szCs w:val="20"/>
      </w:rPr>
      <w:t> </w:t>
    </w:r>
    <w:r w:rsidRPr="003B35D8">
      <w:rPr>
        <w:sz w:val="20"/>
        <w:szCs w:val="20"/>
      </w:rPr>
      <w:t>490</w:t>
    </w:r>
  </w:p>
  <w:p w14:paraId="17AB9B9A" w14:textId="4E84859C" w:rsidR="00D82C9D" w:rsidRPr="00D82C9D" w:rsidRDefault="0058066F" w:rsidP="00D82C9D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>Courriel</w:t>
    </w:r>
    <w:r w:rsidR="00D82C9D" w:rsidRPr="00D82C9D">
      <w:rPr>
        <w:sz w:val="20"/>
        <w:szCs w:val="20"/>
      </w:rPr>
      <w:t xml:space="preserve"> : asavivreaveclamer@gmail.com</w:t>
    </w:r>
  </w:p>
  <w:p w14:paraId="3C7FF6EA" w14:textId="2D7D1320" w:rsidR="00E0253B" w:rsidRPr="00EB4367" w:rsidRDefault="00D82C9D" w:rsidP="00D82C9D">
    <w:pPr>
      <w:pStyle w:val="Pieddepage"/>
      <w:jc w:val="center"/>
      <w:rPr>
        <w:sz w:val="20"/>
        <w:szCs w:val="20"/>
      </w:rPr>
    </w:pPr>
    <w:r w:rsidRPr="00D82C9D">
      <w:rPr>
        <w:sz w:val="20"/>
        <w:szCs w:val="20"/>
      </w:rPr>
      <w:t>Site : https://vivreaveclamer.com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4382" w14:textId="77777777" w:rsidR="000919AD" w:rsidRDefault="000919AD" w:rsidP="00C94601">
      <w:pPr>
        <w:spacing w:after="0" w:line="240" w:lineRule="auto"/>
      </w:pPr>
      <w:r>
        <w:separator/>
      </w:r>
    </w:p>
  </w:footnote>
  <w:footnote w:type="continuationSeparator" w:id="0">
    <w:p w14:paraId="1FE84495" w14:textId="77777777" w:rsidR="000919AD" w:rsidRDefault="000919AD" w:rsidP="00C94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7" w:type="pct"/>
      <w:tblInd w:w="108" w:type="dxa"/>
      <w:tblBorders>
        <w:top w:val="thinThickLargeGap" w:sz="24" w:space="0" w:color="548DD4"/>
        <w:left w:val="thinThickLargeGap" w:sz="24" w:space="0" w:color="548DD4"/>
        <w:bottom w:val="thickThinLargeGap" w:sz="24" w:space="0" w:color="548DD4"/>
        <w:right w:val="thickThinLargeGap" w:sz="24" w:space="0" w:color="548DD4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8782"/>
      <w:gridCol w:w="422"/>
    </w:tblGrid>
    <w:tr w:rsidR="007525F0" w:rsidRPr="00B50BE6" w14:paraId="3F4AA1C6" w14:textId="77777777" w:rsidTr="00EF5041">
      <w:trPr>
        <w:trHeight w:val="255"/>
      </w:trPr>
      <w:tc>
        <w:tcPr>
          <w:tcW w:w="4771" w:type="pct"/>
          <w:shd w:val="clear" w:color="auto" w:fill="FFFFFF" w:themeFill="background1"/>
          <w:vAlign w:val="center"/>
        </w:tcPr>
        <w:p w14:paraId="59D3ACEB" w14:textId="77777777" w:rsidR="007525F0" w:rsidRPr="00B50BE6" w:rsidRDefault="007525F0" w:rsidP="007525F0">
          <w:pPr>
            <w:spacing w:line="360" w:lineRule="auto"/>
            <w:jc w:val="center"/>
            <w:rPr>
              <w:b/>
              <w:caps/>
              <w:color w:val="FFFFFF"/>
            </w:rPr>
          </w:pPr>
          <w:r w:rsidRPr="00B50BE6">
            <w:rPr>
              <w:i/>
              <w:iCs/>
              <w:sz w:val="44"/>
              <w:szCs w:val="44"/>
            </w:rPr>
            <w:t>A</w:t>
          </w:r>
          <w:r w:rsidRPr="00B50BE6">
            <w:t>ssociation Syndicale Autorisée « Vivre avec la Mer »</w:t>
          </w:r>
        </w:p>
      </w:tc>
      <w:tc>
        <w:tcPr>
          <w:tcW w:w="229" w:type="pct"/>
          <w:tcBorders>
            <w:top w:val="thinThickLargeGap" w:sz="24" w:space="0" w:color="548DD4"/>
            <w:bottom w:val="thickThinLargeGap" w:sz="24" w:space="0" w:color="548DD4"/>
          </w:tcBorders>
          <w:shd w:val="clear" w:color="auto" w:fill="FFFFFF" w:themeFill="background1"/>
        </w:tcPr>
        <w:p w14:paraId="289D8D83" w14:textId="68530919" w:rsidR="007525F0" w:rsidRPr="00B50BE6" w:rsidRDefault="007525F0" w:rsidP="007525F0">
          <w:pPr>
            <w:pStyle w:val="En-tte"/>
            <w:rPr>
              <w:caps/>
              <w:color w:val="FFFFFF"/>
            </w:rPr>
          </w:pPr>
        </w:p>
      </w:tc>
    </w:tr>
  </w:tbl>
  <w:p w14:paraId="25FAC62E" w14:textId="77777777" w:rsidR="007525F0" w:rsidRDefault="007525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921BE"/>
    <w:multiLevelType w:val="hybridMultilevel"/>
    <w:tmpl w:val="5E069D70"/>
    <w:lvl w:ilvl="0" w:tplc="6A4C5D92">
      <w:start w:val="1"/>
      <w:numFmt w:val="bullet"/>
      <w:lvlText w:val="*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AD281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274508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8B850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449AF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C4F1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82291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68EC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BCF00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871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DB"/>
    <w:rsid w:val="000919AD"/>
    <w:rsid w:val="000F23A0"/>
    <w:rsid w:val="00154852"/>
    <w:rsid w:val="00227EEA"/>
    <w:rsid w:val="002E35A4"/>
    <w:rsid w:val="003435E0"/>
    <w:rsid w:val="003B23C1"/>
    <w:rsid w:val="00404C8B"/>
    <w:rsid w:val="005246B3"/>
    <w:rsid w:val="0058066F"/>
    <w:rsid w:val="00594ADE"/>
    <w:rsid w:val="006230AF"/>
    <w:rsid w:val="006D0A4E"/>
    <w:rsid w:val="007025E4"/>
    <w:rsid w:val="0070767B"/>
    <w:rsid w:val="00746B5B"/>
    <w:rsid w:val="007525F0"/>
    <w:rsid w:val="008607BE"/>
    <w:rsid w:val="00882BF3"/>
    <w:rsid w:val="00914F88"/>
    <w:rsid w:val="0098593B"/>
    <w:rsid w:val="00A52F67"/>
    <w:rsid w:val="00A9038A"/>
    <w:rsid w:val="00A95FE4"/>
    <w:rsid w:val="00AC6BAE"/>
    <w:rsid w:val="00B10981"/>
    <w:rsid w:val="00B34B5A"/>
    <w:rsid w:val="00B86212"/>
    <w:rsid w:val="00BD4B13"/>
    <w:rsid w:val="00C65F24"/>
    <w:rsid w:val="00C94601"/>
    <w:rsid w:val="00D326A0"/>
    <w:rsid w:val="00D82C9D"/>
    <w:rsid w:val="00D85AD8"/>
    <w:rsid w:val="00DB1661"/>
    <w:rsid w:val="00DC69BA"/>
    <w:rsid w:val="00E0253B"/>
    <w:rsid w:val="00EB246B"/>
    <w:rsid w:val="00EF5041"/>
    <w:rsid w:val="00F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E758"/>
  <w15:docId w15:val="{C89E08F9-E1B1-4FBD-9AEC-AD3E5128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17" w:line="259" w:lineRule="auto"/>
      <w:outlineLvl w:val="0"/>
    </w:pPr>
    <w:rPr>
      <w:rFonts w:ascii="Arial" w:eastAsia="Arial" w:hAnsi="Arial" w:cs="Arial"/>
      <w:color w:val="00000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color w:val="000000"/>
      <w:sz w:val="26"/>
    </w:rPr>
  </w:style>
  <w:style w:type="paragraph" w:styleId="En-tte">
    <w:name w:val="header"/>
    <w:basedOn w:val="Normal"/>
    <w:link w:val="En-tteCar"/>
    <w:uiPriority w:val="99"/>
    <w:unhideWhenUsed/>
    <w:rsid w:val="00C94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601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C94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60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STORDEUR</dc:creator>
  <cp:keywords/>
  <cp:lastModifiedBy>Jean-Francois STORDEUR</cp:lastModifiedBy>
  <cp:revision>37</cp:revision>
  <dcterms:created xsi:type="dcterms:W3CDTF">2025-05-24T13:03:00Z</dcterms:created>
  <dcterms:modified xsi:type="dcterms:W3CDTF">2026-07-03T20:39:00Z</dcterms:modified>
</cp:coreProperties>
</file>